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8389" w14:textId="7C575BF9" w:rsidR="00037997" w:rsidRPr="003E7CCC" w:rsidRDefault="00037997" w:rsidP="001B3C45">
      <w:pPr>
        <w:jc w:val="center"/>
        <w:rPr>
          <w:rFonts w:eastAsiaTheme="minorHAnsi"/>
          <w:b/>
          <w:szCs w:val="28"/>
          <w:lang w:eastAsia="en-US"/>
        </w:rPr>
      </w:pPr>
      <w:r w:rsidRPr="003E7CCC">
        <w:rPr>
          <w:rFonts w:eastAsiaTheme="minorHAnsi"/>
          <w:b/>
          <w:sz w:val="32"/>
          <w:szCs w:val="32"/>
          <w:lang w:eastAsia="en-US"/>
        </w:rPr>
        <w:t xml:space="preserve">Повестка </w:t>
      </w:r>
      <w:r w:rsidR="006238DD" w:rsidRPr="003E7CCC">
        <w:rPr>
          <w:rFonts w:eastAsiaTheme="minorHAnsi"/>
          <w:b/>
          <w:sz w:val="32"/>
          <w:szCs w:val="32"/>
          <w:lang w:eastAsia="en-US"/>
        </w:rPr>
        <w:t>2</w:t>
      </w:r>
      <w:r w:rsidR="00FC7053">
        <w:rPr>
          <w:rFonts w:eastAsiaTheme="minorHAnsi"/>
          <w:b/>
          <w:sz w:val="32"/>
          <w:szCs w:val="32"/>
          <w:lang w:eastAsia="en-US"/>
        </w:rPr>
        <w:t>7</w:t>
      </w:r>
      <w:r w:rsidR="00F86207" w:rsidRPr="003E7CCC">
        <w:rPr>
          <w:rFonts w:eastAsiaTheme="minorHAnsi"/>
          <w:b/>
          <w:sz w:val="32"/>
          <w:szCs w:val="32"/>
          <w:lang w:eastAsia="en-US"/>
        </w:rPr>
        <w:t xml:space="preserve"> сессии Совета народных депутатов муниципального образования «Кошехабльский район»</w:t>
      </w:r>
    </w:p>
    <w:p w14:paraId="2A18F7B6" w14:textId="77777777" w:rsidR="001B3C45" w:rsidRPr="003E7CCC" w:rsidRDefault="001B3C45" w:rsidP="00C618B2">
      <w:pPr>
        <w:pStyle w:val="a3"/>
        <w:ind w:left="636"/>
        <w:jc w:val="both"/>
        <w:rPr>
          <w:b/>
          <w:iCs/>
        </w:rPr>
      </w:pPr>
    </w:p>
    <w:p w14:paraId="6954D9F2" w14:textId="37EBCD52" w:rsidR="00B922FA" w:rsidRPr="00FC7053" w:rsidRDefault="00FC7053" w:rsidP="00FC7053">
      <w:pPr>
        <w:pStyle w:val="a3"/>
        <w:numPr>
          <w:ilvl w:val="0"/>
          <w:numId w:val="21"/>
        </w:numPr>
        <w:overflowPunct/>
        <w:autoSpaceDE/>
        <w:adjustRightInd/>
        <w:jc w:val="both"/>
        <w:rPr>
          <w:rFonts w:eastAsia="Calibri"/>
          <w:szCs w:val="28"/>
          <w:lang w:eastAsia="en-US"/>
        </w:rPr>
      </w:pPr>
      <w:r w:rsidRPr="00FC7053">
        <w:rPr>
          <w:b/>
          <w:szCs w:val="28"/>
        </w:rPr>
        <w:t>О внесении изменений в Решение Совета народных депутатов муниципального образования «Кошехабльский район» от 7 августа 2017 года №183 «Об утверждении Положения «О денежном вознаграждении лиц, замещающих муниципальные должности, и денежном содержании муниципальных служащих муниципального образования «Кошехабльский район»</w:t>
      </w:r>
    </w:p>
    <w:p w14:paraId="67BC92C7" w14:textId="77777777" w:rsidR="00FC7053" w:rsidRDefault="00FC7053" w:rsidP="00B922FA">
      <w:pPr>
        <w:overflowPunct/>
        <w:autoSpaceDE/>
        <w:adjustRightInd/>
        <w:jc w:val="center"/>
        <w:rPr>
          <w:rFonts w:eastAsia="Calibri"/>
          <w:szCs w:val="28"/>
          <w:lang w:eastAsia="en-US"/>
        </w:rPr>
      </w:pPr>
    </w:p>
    <w:p w14:paraId="079F8AA5" w14:textId="1CF7C13A" w:rsidR="00B922FA" w:rsidRPr="00B922FA" w:rsidRDefault="00B922FA" w:rsidP="00B922FA">
      <w:pPr>
        <w:overflowPunct/>
        <w:autoSpaceDE/>
        <w:adjustRightInd/>
        <w:jc w:val="center"/>
        <w:rPr>
          <w:b/>
          <w:szCs w:val="28"/>
        </w:rPr>
      </w:pPr>
      <w:r w:rsidRPr="003E7CCC">
        <w:rPr>
          <w:rFonts w:eastAsia="Calibri"/>
          <w:szCs w:val="28"/>
          <w:lang w:eastAsia="en-US"/>
        </w:rPr>
        <w:t xml:space="preserve">Докладчик: </w:t>
      </w:r>
      <w:proofErr w:type="spellStart"/>
      <w:r w:rsidRPr="003E7CCC">
        <w:rPr>
          <w:rFonts w:eastAsia="Calibri"/>
          <w:szCs w:val="28"/>
          <w:lang w:eastAsia="en-US"/>
        </w:rPr>
        <w:t>Дагужиев</w:t>
      </w:r>
      <w:proofErr w:type="spellEnd"/>
      <w:r w:rsidRPr="003E7CCC">
        <w:rPr>
          <w:rFonts w:eastAsia="Calibri"/>
          <w:szCs w:val="28"/>
          <w:lang w:eastAsia="en-US"/>
        </w:rPr>
        <w:t xml:space="preserve"> Аслан </w:t>
      </w:r>
      <w:proofErr w:type="spellStart"/>
      <w:r w:rsidRPr="003E7CCC">
        <w:rPr>
          <w:rFonts w:eastAsia="Calibri"/>
          <w:szCs w:val="28"/>
          <w:lang w:eastAsia="en-US"/>
        </w:rPr>
        <w:t>Бисланович</w:t>
      </w:r>
      <w:proofErr w:type="spellEnd"/>
      <w:r w:rsidRPr="003E7CCC">
        <w:rPr>
          <w:rFonts w:eastAsia="Calibri"/>
          <w:szCs w:val="28"/>
          <w:lang w:eastAsia="en-US"/>
        </w:rPr>
        <w:t xml:space="preserve"> – начальник управления финансов администрации МО «Кошехабльский район»</w:t>
      </w:r>
    </w:p>
    <w:p w14:paraId="4642E9D7" w14:textId="77777777" w:rsidR="00B922FA" w:rsidRDefault="00B922FA" w:rsidP="00B922FA">
      <w:pPr>
        <w:pStyle w:val="a3"/>
        <w:overflowPunct/>
        <w:autoSpaceDE/>
        <w:adjustRightInd/>
        <w:ind w:left="360"/>
        <w:jc w:val="both"/>
        <w:rPr>
          <w:b/>
          <w:szCs w:val="28"/>
        </w:rPr>
      </w:pPr>
    </w:p>
    <w:p w14:paraId="2DC3CFDC" w14:textId="2FD5626A" w:rsidR="00D26F81" w:rsidRPr="00AA6515" w:rsidRDefault="00D26F81" w:rsidP="00AA6515">
      <w:pPr>
        <w:pStyle w:val="a3"/>
        <w:numPr>
          <w:ilvl w:val="0"/>
          <w:numId w:val="21"/>
        </w:numPr>
        <w:overflowPunct/>
        <w:autoSpaceDE/>
        <w:adjustRightInd/>
        <w:jc w:val="both"/>
        <w:rPr>
          <w:rFonts w:eastAsia="Calibri"/>
          <w:b/>
          <w:bCs/>
          <w:szCs w:val="28"/>
          <w:lang w:eastAsia="en-US"/>
        </w:rPr>
      </w:pPr>
      <w:r w:rsidRPr="00AA6515">
        <w:rPr>
          <w:rFonts w:eastAsia="Calibri"/>
          <w:b/>
          <w:bCs/>
          <w:szCs w:val="28"/>
          <w:lang w:eastAsia="en-US"/>
        </w:rPr>
        <w:t xml:space="preserve"> </w:t>
      </w:r>
      <w:r w:rsidR="00AA6515" w:rsidRPr="00AA6515">
        <w:rPr>
          <w:rFonts w:eastAsia="Calibri"/>
          <w:b/>
          <w:bCs/>
          <w:szCs w:val="28"/>
          <w:lang w:eastAsia="en-US"/>
        </w:rPr>
        <w:t>О принятии в первом чтении проекта Решения Совета народных депутатов муниципального образования «Кошехабльский район»</w:t>
      </w:r>
      <w:r w:rsidR="00AA6515" w:rsidRPr="00AA6515">
        <w:rPr>
          <w:rFonts w:eastAsia="Calibri"/>
          <w:b/>
          <w:bCs/>
          <w:szCs w:val="28"/>
          <w:lang w:eastAsia="en-US"/>
        </w:rPr>
        <w:t xml:space="preserve"> </w:t>
      </w:r>
      <w:r w:rsidR="00AA6515" w:rsidRPr="00AA6515">
        <w:rPr>
          <w:rFonts w:eastAsia="Calibri"/>
          <w:b/>
          <w:bCs/>
          <w:szCs w:val="28"/>
          <w:lang w:eastAsia="en-US"/>
        </w:rPr>
        <w:t>«О бюджете муниципального образования «Кошехабльский муниципальный район Республики Адыгея»</w:t>
      </w:r>
      <w:r w:rsidR="00AA6515" w:rsidRPr="00AA6515">
        <w:rPr>
          <w:rFonts w:eastAsia="Calibri"/>
          <w:b/>
          <w:bCs/>
          <w:szCs w:val="28"/>
          <w:lang w:eastAsia="en-US"/>
        </w:rPr>
        <w:t xml:space="preserve"> </w:t>
      </w:r>
      <w:r w:rsidR="00AA6515" w:rsidRPr="00AA6515">
        <w:rPr>
          <w:rFonts w:eastAsia="Calibri"/>
          <w:b/>
          <w:bCs/>
          <w:szCs w:val="28"/>
          <w:lang w:eastAsia="en-US"/>
        </w:rPr>
        <w:t>на 2026 год и на плановый период 2027 и 2028 годов»</w:t>
      </w:r>
    </w:p>
    <w:p w14:paraId="61BBA606" w14:textId="77777777" w:rsidR="00FC7053" w:rsidRDefault="00D26F81" w:rsidP="00FC7053">
      <w:pPr>
        <w:overflowPunct/>
        <w:autoSpaceDE/>
        <w:adjustRightInd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</w:t>
      </w:r>
    </w:p>
    <w:p w14:paraId="08F7370A" w14:textId="574692ED" w:rsidR="00D26F81" w:rsidRDefault="00D26F81" w:rsidP="00FC7053">
      <w:pPr>
        <w:overflowPunct/>
        <w:autoSpaceDE/>
        <w:adjustRightInd/>
        <w:jc w:val="center"/>
        <w:rPr>
          <w:rFonts w:eastAsia="Calibri"/>
          <w:szCs w:val="28"/>
          <w:lang w:eastAsia="en-US"/>
        </w:rPr>
      </w:pPr>
      <w:r w:rsidRPr="003E7CCC">
        <w:rPr>
          <w:rFonts w:eastAsia="Calibri"/>
          <w:szCs w:val="28"/>
          <w:lang w:eastAsia="en-US"/>
        </w:rPr>
        <w:t xml:space="preserve">Докладчик: </w:t>
      </w:r>
      <w:proofErr w:type="spellStart"/>
      <w:r w:rsidRPr="003E7CCC">
        <w:rPr>
          <w:rFonts w:eastAsia="Calibri"/>
          <w:szCs w:val="28"/>
          <w:lang w:eastAsia="en-US"/>
        </w:rPr>
        <w:t>Дагужиев</w:t>
      </w:r>
      <w:proofErr w:type="spellEnd"/>
      <w:r w:rsidRPr="003E7CCC">
        <w:rPr>
          <w:rFonts w:eastAsia="Calibri"/>
          <w:szCs w:val="28"/>
          <w:lang w:eastAsia="en-US"/>
        </w:rPr>
        <w:t xml:space="preserve"> Аслан </w:t>
      </w:r>
      <w:proofErr w:type="spellStart"/>
      <w:r w:rsidRPr="003E7CCC">
        <w:rPr>
          <w:rFonts w:eastAsia="Calibri"/>
          <w:szCs w:val="28"/>
          <w:lang w:eastAsia="en-US"/>
        </w:rPr>
        <w:t>Бисланович</w:t>
      </w:r>
      <w:proofErr w:type="spellEnd"/>
      <w:r w:rsidRPr="003E7CCC">
        <w:rPr>
          <w:rFonts w:eastAsia="Calibri"/>
          <w:szCs w:val="28"/>
          <w:lang w:eastAsia="en-US"/>
        </w:rPr>
        <w:t xml:space="preserve"> – начальник управления финансов администрации МО «Кошехабльский район»</w:t>
      </w:r>
    </w:p>
    <w:p w14:paraId="497F7054" w14:textId="77777777" w:rsidR="00FC7053" w:rsidRPr="003E7CCC" w:rsidRDefault="00FC7053" w:rsidP="00FC7053">
      <w:pPr>
        <w:overflowPunct/>
        <w:autoSpaceDE/>
        <w:adjustRightInd/>
        <w:jc w:val="center"/>
        <w:rPr>
          <w:rFonts w:eastAsia="Calibri"/>
          <w:sz w:val="32"/>
          <w:szCs w:val="28"/>
          <w:lang w:eastAsia="en-US"/>
        </w:rPr>
      </w:pPr>
    </w:p>
    <w:p w14:paraId="46550DA0" w14:textId="29AEABAF" w:rsidR="00204EDD" w:rsidRPr="00FC7053" w:rsidRDefault="00FC7053" w:rsidP="00FC7053">
      <w:pPr>
        <w:pStyle w:val="a3"/>
        <w:numPr>
          <w:ilvl w:val="0"/>
          <w:numId w:val="21"/>
        </w:numPr>
        <w:overflowPunct/>
        <w:autoSpaceDE/>
        <w:adjustRightInd/>
        <w:rPr>
          <w:rFonts w:eastAsia="Calibri"/>
          <w:szCs w:val="28"/>
          <w:lang w:eastAsia="en-US"/>
        </w:rPr>
      </w:pPr>
      <w:r w:rsidRPr="00FC7053">
        <w:rPr>
          <w:b/>
          <w:bCs/>
          <w:szCs w:val="28"/>
        </w:rPr>
        <w:t xml:space="preserve">О </w:t>
      </w:r>
      <w:proofErr w:type="gramStart"/>
      <w:r w:rsidRPr="00FC7053">
        <w:rPr>
          <w:b/>
          <w:bCs/>
          <w:szCs w:val="28"/>
        </w:rPr>
        <w:t>принятии  проекта</w:t>
      </w:r>
      <w:proofErr w:type="gramEnd"/>
      <w:r w:rsidRPr="00FC7053">
        <w:rPr>
          <w:b/>
          <w:bCs/>
          <w:szCs w:val="28"/>
        </w:rPr>
        <w:t xml:space="preserve">  решения о внесении изменений  и дополнений в Устав муниципального образования «Кошехабльский район» и  проведении  по нему  публичных слушаний</w:t>
      </w:r>
    </w:p>
    <w:p w14:paraId="636544FF" w14:textId="77777777" w:rsidR="00FC7053" w:rsidRDefault="00FC2E13" w:rsidP="00204EDD">
      <w:pPr>
        <w:overflowPunct/>
        <w:autoSpaceDE/>
        <w:adjustRightInd/>
        <w:spacing w:after="200"/>
        <w:jc w:val="center"/>
        <w:rPr>
          <w:rFonts w:eastAsia="Calibri"/>
          <w:szCs w:val="28"/>
          <w:lang w:eastAsia="en-US"/>
        </w:rPr>
      </w:pPr>
      <w:r w:rsidRPr="003E7CCC">
        <w:rPr>
          <w:rFonts w:eastAsia="Calibri"/>
          <w:szCs w:val="28"/>
          <w:lang w:eastAsia="en-US"/>
        </w:rPr>
        <w:t xml:space="preserve">   </w:t>
      </w:r>
    </w:p>
    <w:p w14:paraId="0D2198CE" w14:textId="77777777" w:rsidR="00FC7053" w:rsidRPr="00DD269F" w:rsidRDefault="00FC2E13" w:rsidP="00FC7053">
      <w:pPr>
        <w:pStyle w:val="a3"/>
        <w:overflowPunct/>
        <w:autoSpaceDE/>
        <w:adjustRightInd/>
        <w:ind w:left="360"/>
        <w:jc w:val="center"/>
        <w:rPr>
          <w:rFonts w:eastAsia="Calibri"/>
          <w:szCs w:val="28"/>
          <w:lang w:eastAsia="en-US"/>
        </w:rPr>
      </w:pPr>
      <w:r w:rsidRPr="003E7CCC">
        <w:rPr>
          <w:rFonts w:eastAsia="Calibri"/>
          <w:szCs w:val="28"/>
          <w:lang w:eastAsia="en-US"/>
        </w:rPr>
        <w:t xml:space="preserve"> </w:t>
      </w:r>
      <w:r w:rsidR="00FC7053" w:rsidRPr="00DD269F">
        <w:rPr>
          <w:rFonts w:eastAsia="Calibri"/>
          <w:szCs w:val="28"/>
          <w:lang w:eastAsia="en-US"/>
        </w:rPr>
        <w:t>Докладчик: Брянцев Александр Валентинович – председатель Совета народных депутатов МО «Кошехабльский район»</w:t>
      </w:r>
    </w:p>
    <w:p w14:paraId="47F89B20" w14:textId="5CEFCE82" w:rsidR="00204EDD" w:rsidRPr="003E7CCC" w:rsidRDefault="00204EDD" w:rsidP="00204EDD">
      <w:pPr>
        <w:overflowPunct/>
        <w:autoSpaceDE/>
        <w:adjustRightInd/>
        <w:spacing w:after="200"/>
        <w:jc w:val="center"/>
        <w:rPr>
          <w:rFonts w:eastAsia="Calibri"/>
          <w:sz w:val="32"/>
          <w:szCs w:val="28"/>
          <w:lang w:eastAsia="en-US"/>
        </w:rPr>
      </w:pPr>
    </w:p>
    <w:p w14:paraId="2DC8200D" w14:textId="6FD37922" w:rsidR="00B922FA" w:rsidRDefault="004439FE" w:rsidP="004439FE">
      <w:pPr>
        <w:pStyle w:val="a3"/>
        <w:numPr>
          <w:ilvl w:val="0"/>
          <w:numId w:val="21"/>
        </w:numPr>
        <w:overflowPunct/>
        <w:autoSpaceDE/>
        <w:adjustRightInd/>
        <w:rPr>
          <w:rFonts w:eastAsia="Calibri"/>
          <w:szCs w:val="28"/>
          <w:lang w:eastAsia="en-US"/>
        </w:rPr>
      </w:pPr>
      <w:r w:rsidRPr="004439FE">
        <w:rPr>
          <w:b/>
          <w:szCs w:val="28"/>
        </w:rPr>
        <w:t>О даче согласия на принятие недвижимого имущества в муниципальную собственность муниципального образования «Кошехабльский район» передаваемой из государственной собственности Республики Адыгея</w:t>
      </w:r>
    </w:p>
    <w:p w14:paraId="513FB963" w14:textId="77777777" w:rsidR="004439FE" w:rsidRDefault="004439FE" w:rsidP="00FC7053">
      <w:pPr>
        <w:pStyle w:val="a3"/>
        <w:overflowPunct/>
        <w:autoSpaceDE/>
        <w:adjustRightInd/>
        <w:ind w:left="360"/>
        <w:jc w:val="center"/>
        <w:rPr>
          <w:rFonts w:eastAsia="Calibri"/>
          <w:szCs w:val="28"/>
          <w:lang w:eastAsia="en-US"/>
        </w:rPr>
      </w:pPr>
    </w:p>
    <w:p w14:paraId="74C5DBB9" w14:textId="1EDAF6EE" w:rsidR="00B922FA" w:rsidRDefault="00FC7053" w:rsidP="00FC7053">
      <w:pPr>
        <w:pStyle w:val="a3"/>
        <w:overflowPunct/>
        <w:autoSpaceDE/>
        <w:adjustRightInd/>
        <w:ind w:left="360"/>
        <w:jc w:val="center"/>
        <w:rPr>
          <w:rFonts w:eastAsia="Calibri"/>
          <w:szCs w:val="28"/>
          <w:lang w:eastAsia="en-US"/>
        </w:rPr>
      </w:pPr>
      <w:r w:rsidRPr="003E7CCC">
        <w:rPr>
          <w:rFonts w:eastAsia="Calibri"/>
          <w:szCs w:val="28"/>
          <w:lang w:eastAsia="en-US"/>
        </w:rPr>
        <w:t xml:space="preserve">Докладчик: </w:t>
      </w:r>
      <w:proofErr w:type="spellStart"/>
      <w:r>
        <w:rPr>
          <w:rFonts w:eastAsia="Calibri"/>
          <w:szCs w:val="28"/>
          <w:lang w:eastAsia="en-US"/>
        </w:rPr>
        <w:t>Хупов</w:t>
      </w:r>
      <w:proofErr w:type="spellEnd"/>
      <w:r>
        <w:rPr>
          <w:rFonts w:eastAsia="Calibri"/>
          <w:szCs w:val="28"/>
          <w:lang w:eastAsia="en-US"/>
        </w:rPr>
        <w:t xml:space="preserve"> Азамат </w:t>
      </w:r>
      <w:proofErr w:type="spellStart"/>
      <w:r>
        <w:rPr>
          <w:rFonts w:eastAsia="Calibri"/>
          <w:szCs w:val="28"/>
          <w:lang w:eastAsia="en-US"/>
        </w:rPr>
        <w:t>Нурбиевич</w:t>
      </w:r>
      <w:proofErr w:type="spellEnd"/>
      <w:r w:rsidRPr="003E7CCC">
        <w:rPr>
          <w:rFonts w:eastAsia="Calibri"/>
          <w:szCs w:val="28"/>
          <w:lang w:eastAsia="en-US"/>
        </w:rPr>
        <w:t xml:space="preserve"> –</w:t>
      </w:r>
      <w:r>
        <w:rPr>
          <w:rFonts w:eastAsia="Calibri"/>
          <w:szCs w:val="28"/>
          <w:lang w:eastAsia="en-US"/>
        </w:rPr>
        <w:t xml:space="preserve"> </w:t>
      </w:r>
      <w:r w:rsidRPr="003E7CCC">
        <w:rPr>
          <w:rFonts w:eastAsia="Calibri"/>
          <w:szCs w:val="28"/>
          <w:lang w:eastAsia="en-US"/>
        </w:rPr>
        <w:t xml:space="preserve">начальник </w:t>
      </w:r>
      <w:r>
        <w:rPr>
          <w:rFonts w:eastAsia="Calibri"/>
          <w:szCs w:val="28"/>
          <w:lang w:eastAsia="en-US"/>
        </w:rPr>
        <w:t>управления земельно-</w:t>
      </w:r>
      <w:r w:rsidRPr="003E7CCC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                    </w:t>
      </w:r>
      <w:r w:rsidRPr="003E7CCC">
        <w:rPr>
          <w:rFonts w:eastAsia="Calibri"/>
          <w:szCs w:val="28"/>
          <w:lang w:eastAsia="en-US"/>
        </w:rPr>
        <w:t>имущественных отношений администрации МО «Кошехабльский район»</w:t>
      </w:r>
    </w:p>
    <w:p w14:paraId="3371CBE6" w14:textId="77777777" w:rsidR="00FC7053" w:rsidRDefault="00FC7053" w:rsidP="00FC7053">
      <w:pPr>
        <w:pStyle w:val="a3"/>
        <w:overflowPunct/>
        <w:autoSpaceDE/>
        <w:adjustRightInd/>
        <w:ind w:left="360"/>
        <w:jc w:val="center"/>
        <w:rPr>
          <w:b/>
          <w:szCs w:val="28"/>
        </w:rPr>
      </w:pPr>
    </w:p>
    <w:p w14:paraId="6DECC064" w14:textId="173CCC35" w:rsidR="004439FE" w:rsidRPr="00F7148E" w:rsidRDefault="007F6CC3" w:rsidP="00F7148E">
      <w:pPr>
        <w:pStyle w:val="a3"/>
        <w:numPr>
          <w:ilvl w:val="0"/>
          <w:numId w:val="21"/>
        </w:numPr>
        <w:overflowPunct/>
        <w:autoSpaceDE/>
        <w:adjustRightInd/>
        <w:rPr>
          <w:b/>
          <w:szCs w:val="28"/>
        </w:rPr>
      </w:pPr>
      <w:r w:rsidRPr="003E7CCC">
        <w:rPr>
          <w:b/>
          <w:szCs w:val="28"/>
        </w:rPr>
        <w:t xml:space="preserve"> </w:t>
      </w:r>
      <w:r w:rsidR="00F7148E" w:rsidRPr="00F7148E">
        <w:rPr>
          <w:b/>
          <w:szCs w:val="28"/>
        </w:rPr>
        <w:t>О даче согласия на передачу объекта недвижимости</w:t>
      </w:r>
      <w:r w:rsidR="00F7148E">
        <w:rPr>
          <w:b/>
          <w:szCs w:val="28"/>
        </w:rPr>
        <w:t xml:space="preserve"> </w:t>
      </w:r>
      <w:r w:rsidR="00F7148E" w:rsidRPr="00F7148E">
        <w:rPr>
          <w:b/>
          <w:szCs w:val="28"/>
        </w:rPr>
        <w:t>в государственную собственность Республики Адыгея из муниципальной собственности муниципального образования «Кошехабльский район»</w:t>
      </w:r>
    </w:p>
    <w:p w14:paraId="2763F8F6" w14:textId="2E9DB33E" w:rsidR="00204EDD" w:rsidRPr="003E7CCC" w:rsidRDefault="00204EDD" w:rsidP="004439FE">
      <w:pPr>
        <w:pStyle w:val="a3"/>
        <w:overflowPunct/>
        <w:autoSpaceDE/>
        <w:adjustRightInd/>
        <w:jc w:val="both"/>
        <w:rPr>
          <w:b/>
          <w:szCs w:val="28"/>
        </w:rPr>
      </w:pPr>
    </w:p>
    <w:p w14:paraId="650578B1" w14:textId="77777777" w:rsidR="00FC7053" w:rsidRPr="003E7CCC" w:rsidRDefault="00FC2E13" w:rsidP="00FC7053">
      <w:pPr>
        <w:overflowPunct/>
        <w:autoSpaceDE/>
        <w:adjustRightInd/>
        <w:spacing w:after="200"/>
        <w:jc w:val="center"/>
        <w:rPr>
          <w:rFonts w:eastAsia="Calibri"/>
          <w:sz w:val="32"/>
          <w:szCs w:val="28"/>
          <w:lang w:eastAsia="en-US"/>
        </w:rPr>
      </w:pPr>
      <w:r w:rsidRPr="003E7CCC">
        <w:rPr>
          <w:rFonts w:eastAsia="Calibri"/>
          <w:szCs w:val="28"/>
          <w:lang w:eastAsia="en-US"/>
        </w:rPr>
        <w:t xml:space="preserve"> </w:t>
      </w:r>
      <w:r w:rsidR="00FC7053" w:rsidRPr="003E7CCC">
        <w:rPr>
          <w:rFonts w:eastAsia="Calibri"/>
          <w:szCs w:val="28"/>
          <w:lang w:eastAsia="en-US"/>
        </w:rPr>
        <w:t xml:space="preserve">Докладчик: </w:t>
      </w:r>
      <w:proofErr w:type="spellStart"/>
      <w:r w:rsidR="00FC7053">
        <w:rPr>
          <w:rFonts w:eastAsia="Calibri"/>
          <w:szCs w:val="28"/>
          <w:lang w:eastAsia="en-US"/>
        </w:rPr>
        <w:t>Хупов</w:t>
      </w:r>
      <w:proofErr w:type="spellEnd"/>
      <w:r w:rsidR="00FC7053">
        <w:rPr>
          <w:rFonts w:eastAsia="Calibri"/>
          <w:szCs w:val="28"/>
          <w:lang w:eastAsia="en-US"/>
        </w:rPr>
        <w:t xml:space="preserve"> Азамат </w:t>
      </w:r>
      <w:proofErr w:type="spellStart"/>
      <w:r w:rsidR="00FC7053">
        <w:rPr>
          <w:rFonts w:eastAsia="Calibri"/>
          <w:szCs w:val="28"/>
          <w:lang w:eastAsia="en-US"/>
        </w:rPr>
        <w:t>Нурбиевич</w:t>
      </w:r>
      <w:proofErr w:type="spellEnd"/>
      <w:r w:rsidR="00FC7053" w:rsidRPr="003E7CCC">
        <w:rPr>
          <w:rFonts w:eastAsia="Calibri"/>
          <w:szCs w:val="28"/>
          <w:lang w:eastAsia="en-US"/>
        </w:rPr>
        <w:t xml:space="preserve"> –</w:t>
      </w:r>
      <w:r w:rsidR="00FC7053">
        <w:rPr>
          <w:rFonts w:eastAsia="Calibri"/>
          <w:szCs w:val="28"/>
          <w:lang w:eastAsia="en-US"/>
        </w:rPr>
        <w:t xml:space="preserve"> </w:t>
      </w:r>
      <w:r w:rsidR="00FC7053" w:rsidRPr="003E7CCC">
        <w:rPr>
          <w:rFonts w:eastAsia="Calibri"/>
          <w:szCs w:val="28"/>
          <w:lang w:eastAsia="en-US"/>
        </w:rPr>
        <w:t xml:space="preserve">начальник </w:t>
      </w:r>
      <w:r w:rsidR="00FC7053">
        <w:rPr>
          <w:rFonts w:eastAsia="Calibri"/>
          <w:szCs w:val="28"/>
          <w:lang w:eastAsia="en-US"/>
        </w:rPr>
        <w:t>управления земельно-</w:t>
      </w:r>
      <w:r w:rsidR="00FC7053" w:rsidRPr="003E7CCC">
        <w:rPr>
          <w:rFonts w:eastAsia="Calibri"/>
          <w:szCs w:val="28"/>
          <w:lang w:eastAsia="en-US"/>
        </w:rPr>
        <w:t xml:space="preserve"> имущественных отношений администрации МО «Кошехабльский район»</w:t>
      </w:r>
    </w:p>
    <w:p w14:paraId="194A182D" w14:textId="1DF405A1" w:rsidR="00D26F81" w:rsidRPr="00DD269F" w:rsidRDefault="00D26F81" w:rsidP="00D26F81">
      <w:pPr>
        <w:pStyle w:val="a3"/>
        <w:overflowPunct/>
        <w:autoSpaceDE/>
        <w:adjustRightInd/>
        <w:ind w:left="360"/>
        <w:jc w:val="center"/>
        <w:rPr>
          <w:rFonts w:eastAsia="Calibri"/>
          <w:szCs w:val="28"/>
          <w:lang w:eastAsia="en-US"/>
        </w:rPr>
      </w:pPr>
    </w:p>
    <w:p w14:paraId="005D3EFE" w14:textId="77777777" w:rsidR="00B93E1F" w:rsidRPr="003E7CCC" w:rsidRDefault="00B93E1F" w:rsidP="00B93E1F">
      <w:pPr>
        <w:pStyle w:val="a3"/>
        <w:overflowPunct/>
        <w:autoSpaceDE/>
        <w:adjustRightInd/>
        <w:spacing w:after="200"/>
        <w:jc w:val="both"/>
        <w:rPr>
          <w:b/>
          <w:bCs/>
          <w:szCs w:val="28"/>
        </w:rPr>
      </w:pPr>
    </w:p>
    <w:sectPr w:rsidR="00B93E1F" w:rsidRPr="003E7CCC" w:rsidSect="00B922F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3F85"/>
    <w:multiLevelType w:val="hybridMultilevel"/>
    <w:tmpl w:val="AFDAD5DA"/>
    <w:lvl w:ilvl="0" w:tplc="DA36DE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52A"/>
    <w:multiLevelType w:val="hybridMultilevel"/>
    <w:tmpl w:val="98EAEF64"/>
    <w:lvl w:ilvl="0" w:tplc="F6548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B50616"/>
    <w:multiLevelType w:val="hybridMultilevel"/>
    <w:tmpl w:val="6EC4BF64"/>
    <w:lvl w:ilvl="0" w:tplc="AB9042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C46F83"/>
    <w:multiLevelType w:val="hybridMultilevel"/>
    <w:tmpl w:val="7E6425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D91C85"/>
    <w:multiLevelType w:val="hybridMultilevel"/>
    <w:tmpl w:val="4902445C"/>
    <w:lvl w:ilvl="0" w:tplc="E2E06A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5361A"/>
    <w:multiLevelType w:val="hybridMultilevel"/>
    <w:tmpl w:val="18F26BBA"/>
    <w:lvl w:ilvl="0" w:tplc="5E08C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C124A"/>
    <w:multiLevelType w:val="hybridMultilevel"/>
    <w:tmpl w:val="18F26BBA"/>
    <w:lvl w:ilvl="0" w:tplc="5E08C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608F3"/>
    <w:multiLevelType w:val="hybridMultilevel"/>
    <w:tmpl w:val="45F8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7865"/>
    <w:multiLevelType w:val="hybridMultilevel"/>
    <w:tmpl w:val="420C5010"/>
    <w:lvl w:ilvl="0" w:tplc="D774307A">
      <w:start w:val="1"/>
      <w:numFmt w:val="decimal"/>
      <w:lvlText w:val="%1."/>
      <w:lvlJc w:val="left"/>
      <w:pPr>
        <w:ind w:left="63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C3F06"/>
    <w:multiLevelType w:val="hybridMultilevel"/>
    <w:tmpl w:val="52BA212A"/>
    <w:lvl w:ilvl="0" w:tplc="3470F4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64CE3"/>
    <w:multiLevelType w:val="hybridMultilevel"/>
    <w:tmpl w:val="9EACD366"/>
    <w:lvl w:ilvl="0" w:tplc="BB9003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A28F5"/>
    <w:multiLevelType w:val="hybridMultilevel"/>
    <w:tmpl w:val="18F26BBA"/>
    <w:lvl w:ilvl="0" w:tplc="5E08C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22347"/>
    <w:multiLevelType w:val="hybridMultilevel"/>
    <w:tmpl w:val="CDC2333C"/>
    <w:lvl w:ilvl="0" w:tplc="5E08C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67769"/>
    <w:multiLevelType w:val="hybridMultilevel"/>
    <w:tmpl w:val="CDC2333C"/>
    <w:lvl w:ilvl="0" w:tplc="5E08C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A6CAA"/>
    <w:multiLevelType w:val="hybridMultilevel"/>
    <w:tmpl w:val="C11E36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CB0B22"/>
    <w:multiLevelType w:val="hybridMultilevel"/>
    <w:tmpl w:val="5C8A9DF0"/>
    <w:lvl w:ilvl="0" w:tplc="B3AE9DEE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335153"/>
    <w:multiLevelType w:val="hybridMultilevel"/>
    <w:tmpl w:val="206AE204"/>
    <w:lvl w:ilvl="0" w:tplc="5E08CD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2F1FD8"/>
    <w:multiLevelType w:val="hybridMultilevel"/>
    <w:tmpl w:val="315AA6D6"/>
    <w:lvl w:ilvl="0" w:tplc="7AC077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30192"/>
    <w:multiLevelType w:val="hybridMultilevel"/>
    <w:tmpl w:val="DEA052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E40FD5"/>
    <w:multiLevelType w:val="hybridMultilevel"/>
    <w:tmpl w:val="3138AA68"/>
    <w:lvl w:ilvl="0" w:tplc="FCE0E2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062FB"/>
    <w:multiLevelType w:val="hybridMultilevel"/>
    <w:tmpl w:val="DEC27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6"/>
  </w:num>
  <w:num w:numId="5">
    <w:abstractNumId w:val="10"/>
  </w:num>
  <w:num w:numId="6">
    <w:abstractNumId w:val="0"/>
  </w:num>
  <w:num w:numId="7">
    <w:abstractNumId w:val="14"/>
  </w:num>
  <w:num w:numId="8">
    <w:abstractNumId w:val="20"/>
  </w:num>
  <w:num w:numId="9">
    <w:abstractNumId w:val="1"/>
  </w:num>
  <w:num w:numId="10">
    <w:abstractNumId w:val="15"/>
  </w:num>
  <w:num w:numId="11">
    <w:abstractNumId w:val="2"/>
  </w:num>
  <w:num w:numId="12">
    <w:abstractNumId w:val="9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18"/>
  </w:num>
  <w:num w:numId="18">
    <w:abstractNumId w:val="13"/>
  </w:num>
  <w:num w:numId="19">
    <w:abstractNumId w:val="12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480"/>
    <w:rsid w:val="00013ABD"/>
    <w:rsid w:val="00024836"/>
    <w:rsid w:val="000303B4"/>
    <w:rsid w:val="00037997"/>
    <w:rsid w:val="0006339F"/>
    <w:rsid w:val="000636DC"/>
    <w:rsid w:val="000A6B50"/>
    <w:rsid w:val="000E3BC9"/>
    <w:rsid w:val="00102695"/>
    <w:rsid w:val="0010763F"/>
    <w:rsid w:val="00113D1B"/>
    <w:rsid w:val="00140FFF"/>
    <w:rsid w:val="001B3C45"/>
    <w:rsid w:val="001F1738"/>
    <w:rsid w:val="001F606A"/>
    <w:rsid w:val="002048B6"/>
    <w:rsid w:val="00204EDD"/>
    <w:rsid w:val="00215373"/>
    <w:rsid w:val="002306E2"/>
    <w:rsid w:val="00267FB1"/>
    <w:rsid w:val="002E3601"/>
    <w:rsid w:val="002F7ADD"/>
    <w:rsid w:val="003008EA"/>
    <w:rsid w:val="003103E8"/>
    <w:rsid w:val="003374B8"/>
    <w:rsid w:val="00375DB1"/>
    <w:rsid w:val="00391A67"/>
    <w:rsid w:val="003A4F22"/>
    <w:rsid w:val="003A4FA0"/>
    <w:rsid w:val="003D6E5C"/>
    <w:rsid w:val="003E654E"/>
    <w:rsid w:val="003E7CCC"/>
    <w:rsid w:val="00407E23"/>
    <w:rsid w:val="004439FE"/>
    <w:rsid w:val="00447578"/>
    <w:rsid w:val="00484B42"/>
    <w:rsid w:val="00494B7F"/>
    <w:rsid w:val="004B06B5"/>
    <w:rsid w:val="004D51B4"/>
    <w:rsid w:val="004D6E2A"/>
    <w:rsid w:val="004E270A"/>
    <w:rsid w:val="004E5F85"/>
    <w:rsid w:val="00522C4A"/>
    <w:rsid w:val="0054439C"/>
    <w:rsid w:val="00591EBD"/>
    <w:rsid w:val="005B60B6"/>
    <w:rsid w:val="005C0D60"/>
    <w:rsid w:val="005F35C6"/>
    <w:rsid w:val="006204F4"/>
    <w:rsid w:val="006238DD"/>
    <w:rsid w:val="00626E0A"/>
    <w:rsid w:val="00627A18"/>
    <w:rsid w:val="006309F6"/>
    <w:rsid w:val="00663813"/>
    <w:rsid w:val="00664B7B"/>
    <w:rsid w:val="006776D2"/>
    <w:rsid w:val="006F244E"/>
    <w:rsid w:val="007702B9"/>
    <w:rsid w:val="00776671"/>
    <w:rsid w:val="007A2F8D"/>
    <w:rsid w:val="007B4012"/>
    <w:rsid w:val="007C6AAF"/>
    <w:rsid w:val="007E2D69"/>
    <w:rsid w:val="007F6CC3"/>
    <w:rsid w:val="00815217"/>
    <w:rsid w:val="00853480"/>
    <w:rsid w:val="008B5502"/>
    <w:rsid w:val="008C0941"/>
    <w:rsid w:val="008E7C52"/>
    <w:rsid w:val="00954841"/>
    <w:rsid w:val="00961E8E"/>
    <w:rsid w:val="00964B0B"/>
    <w:rsid w:val="0098028D"/>
    <w:rsid w:val="009A2E3E"/>
    <w:rsid w:val="009E3AF4"/>
    <w:rsid w:val="009F6A6E"/>
    <w:rsid w:val="00A26532"/>
    <w:rsid w:val="00A739A5"/>
    <w:rsid w:val="00A861E9"/>
    <w:rsid w:val="00A87A50"/>
    <w:rsid w:val="00AA6515"/>
    <w:rsid w:val="00AB5C09"/>
    <w:rsid w:val="00AD69BB"/>
    <w:rsid w:val="00B90049"/>
    <w:rsid w:val="00B922FA"/>
    <w:rsid w:val="00B93E1F"/>
    <w:rsid w:val="00BC48D9"/>
    <w:rsid w:val="00C43118"/>
    <w:rsid w:val="00C47E7F"/>
    <w:rsid w:val="00C53020"/>
    <w:rsid w:val="00C618B2"/>
    <w:rsid w:val="00C93063"/>
    <w:rsid w:val="00CA5AAA"/>
    <w:rsid w:val="00CB2304"/>
    <w:rsid w:val="00D03FE9"/>
    <w:rsid w:val="00D22B08"/>
    <w:rsid w:val="00D26F81"/>
    <w:rsid w:val="00D44909"/>
    <w:rsid w:val="00D46024"/>
    <w:rsid w:val="00D644E8"/>
    <w:rsid w:val="00D73B0F"/>
    <w:rsid w:val="00D847CA"/>
    <w:rsid w:val="00D93AC9"/>
    <w:rsid w:val="00D94365"/>
    <w:rsid w:val="00DB74B3"/>
    <w:rsid w:val="00DD269F"/>
    <w:rsid w:val="00DF022B"/>
    <w:rsid w:val="00E54A6E"/>
    <w:rsid w:val="00E5565E"/>
    <w:rsid w:val="00E57F90"/>
    <w:rsid w:val="00E71C74"/>
    <w:rsid w:val="00EC4C87"/>
    <w:rsid w:val="00EF348D"/>
    <w:rsid w:val="00F1076E"/>
    <w:rsid w:val="00F26639"/>
    <w:rsid w:val="00F314E8"/>
    <w:rsid w:val="00F3660A"/>
    <w:rsid w:val="00F7148E"/>
    <w:rsid w:val="00F86207"/>
    <w:rsid w:val="00F87F06"/>
    <w:rsid w:val="00FC2E13"/>
    <w:rsid w:val="00FC6DB3"/>
    <w:rsid w:val="00F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3B1D"/>
  <w15:docId w15:val="{4D4F0056-0FEB-4E77-AC64-2DF52FB4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F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3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B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C48D9"/>
    <w:pPr>
      <w:ind w:left="720"/>
      <w:contextualSpacing/>
    </w:pPr>
  </w:style>
  <w:style w:type="paragraph" w:customStyle="1" w:styleId="a4">
    <w:name w:val="Основной_текст Знак Знак Знак"/>
    <w:basedOn w:val="a"/>
    <w:link w:val="a5"/>
    <w:rsid w:val="007E2D69"/>
    <w:pPr>
      <w:widowControl w:val="0"/>
      <w:overflowPunct/>
      <w:autoSpaceDE/>
      <w:autoSpaceDN/>
      <w:adjustRightInd/>
      <w:ind w:firstLine="567"/>
      <w:jc w:val="both"/>
    </w:pPr>
    <w:rPr>
      <w:szCs w:val="28"/>
    </w:rPr>
  </w:style>
  <w:style w:type="character" w:customStyle="1" w:styleId="a5">
    <w:name w:val="Основной_текст Знак Знак Знак Знак"/>
    <w:link w:val="a4"/>
    <w:rsid w:val="007E2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7E2D69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B3C45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1B3C4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D644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4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B90049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64B7B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Асхад Карданов</cp:lastModifiedBy>
  <cp:revision>148</cp:revision>
  <cp:lastPrinted>2025-11-26T13:50:00Z</cp:lastPrinted>
  <dcterms:created xsi:type="dcterms:W3CDTF">2021-04-08T06:54:00Z</dcterms:created>
  <dcterms:modified xsi:type="dcterms:W3CDTF">2025-11-26T13:51:00Z</dcterms:modified>
</cp:coreProperties>
</file>